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754D" w14:textId="77777777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JUDUL BAHASA INDONESIA: TIDAK LEBIH DARI 18 KATA DAN MENCERMINKAN SUBSTANSI PENELITIAN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(14pt, bold)</w:t>
      </w:r>
    </w:p>
    <w:p w14:paraId="7CFECCFB" w14:textId="77777777" w:rsidR="0052700C" w:rsidRDefault="00527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ABA5C" w14:textId="77777777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TITLE IN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ENGLISH 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NOT MORE THAN 18 WORDS AND REFLECTS THE CONTENTS OF THE STUDY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(14pt, bold,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italics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49C3AF4" w14:textId="77777777" w:rsidR="0052700C" w:rsidRDefault="00527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E932F" w14:textId="6D1E7007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Gelar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EB24F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dan Nama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Gelar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12pt, bold)</w:t>
      </w:r>
    </w:p>
    <w:p w14:paraId="00B14553" w14:textId="77777777" w:rsidR="0052700C" w:rsidRDefault="00527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2BBD2D10" w14:textId="5255207A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Lembaga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afiliasi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pertama</w:t>
      </w:r>
      <w:proofErr w:type="spellEnd"/>
    </w:p>
    <w:p w14:paraId="1376833A" w14:textId="77777777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emailpenulispertama@jurnal.com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 pt)</w:t>
      </w:r>
    </w:p>
    <w:p w14:paraId="449500D4" w14:textId="77777777" w:rsidR="0052700C" w:rsidRDefault="00527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DA26A" w14:textId="26CBD425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Lembaga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afiliasi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kedua</w:t>
      </w:r>
      <w:proofErr w:type="spellEnd"/>
    </w:p>
    <w:p w14:paraId="745C931F" w14:textId="77777777" w:rsidR="0052700C" w:rsidRDefault="00C24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emailpenuliskedua@jurnal.com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 pt)</w:t>
      </w:r>
    </w:p>
    <w:tbl>
      <w:tblPr>
        <w:tblStyle w:val="TableGrid"/>
        <w:tblW w:w="94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930"/>
      </w:tblGrid>
      <w:tr w:rsidR="00EB24FD" w:rsidRPr="00FF7186" w14:paraId="5268E8B6" w14:textId="77777777" w:rsidTr="006003DD">
        <w:tc>
          <w:tcPr>
            <w:tcW w:w="2552" w:type="dxa"/>
          </w:tcPr>
          <w:p w14:paraId="5A5333C1" w14:textId="77777777" w:rsidR="006003DD" w:rsidRDefault="006003DD" w:rsidP="00877C7C">
            <w:pPr>
              <w:pStyle w:val="JBPKeywords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003D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Article History</w:t>
            </w:r>
          </w:p>
          <w:p w14:paraId="50734493" w14:textId="07FA60AC" w:rsidR="00EB24FD" w:rsidRPr="00EB24FD" w:rsidRDefault="006003DD" w:rsidP="00877C7C">
            <w:pPr>
              <w:pStyle w:val="JBPKeywords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Submited</w:t>
            </w:r>
            <w:proofErr w:type="spellEnd"/>
            <w:r w:rsidR="00EB24FD" w:rsidRPr="00EB24FD">
              <w:rPr>
                <w:rFonts w:ascii="Times New Roman" w:eastAsia="Times New Roman" w:hAnsi="Times New Roman"/>
                <w:sz w:val="22"/>
                <w:szCs w:val="22"/>
              </w:rPr>
              <w:t>:...</w:t>
            </w:r>
            <w:proofErr w:type="gramEnd"/>
          </w:p>
          <w:p w14:paraId="711A9457" w14:textId="1820C918" w:rsidR="00EB24FD" w:rsidRDefault="006003DD" w:rsidP="00877C7C">
            <w:pPr>
              <w:pStyle w:val="JBPKeywords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Review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EB24FD" w:rsidRPr="00EB24FD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proofErr w:type="gramEnd"/>
            <w:r w:rsidR="00EB24FD" w:rsidRPr="00EB24FD">
              <w:rPr>
                <w:rFonts w:ascii="Times New Roman" w:eastAsia="Times New Roman" w:hAnsi="Times New Roman"/>
                <w:sz w:val="22"/>
                <w:szCs w:val="22"/>
              </w:rPr>
              <w:t>...</w:t>
            </w:r>
          </w:p>
          <w:p w14:paraId="3CCF5E28" w14:textId="543103D1" w:rsidR="006003DD" w:rsidRDefault="006003DD" w:rsidP="00877C7C">
            <w:pPr>
              <w:pStyle w:val="JBPKeywords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Editing   :…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776C4576" w14:textId="6D6C98E7" w:rsidR="006003DD" w:rsidRPr="00EB24FD" w:rsidRDefault="006003DD" w:rsidP="00877C7C">
            <w:pPr>
              <w:pStyle w:val="JBPKeywords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Publish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…</w:t>
            </w:r>
          </w:p>
          <w:p w14:paraId="23B9BEC0" w14:textId="77777777" w:rsidR="00EB24FD" w:rsidRPr="00EB24FD" w:rsidRDefault="00EB24FD" w:rsidP="00877C7C">
            <w:pPr>
              <w:pStyle w:val="JBPKeywords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EB24FD">
              <w:rPr>
                <w:rFonts w:ascii="Times New Roman" w:hAnsi="Times New Roman"/>
                <w:color w:val="FF0000"/>
                <w:sz w:val="22"/>
                <w:szCs w:val="22"/>
              </w:rPr>
              <w:t>[</w:t>
            </w:r>
            <w:proofErr w:type="spellStart"/>
            <w:r w:rsidRPr="00EB24FD">
              <w:rPr>
                <w:rFonts w:ascii="Times New Roman" w:hAnsi="Times New Roman"/>
                <w:color w:val="FF0000"/>
                <w:sz w:val="22"/>
                <w:szCs w:val="22"/>
              </w:rPr>
              <w:t>Diisi</w:t>
            </w:r>
            <w:proofErr w:type="spellEnd"/>
            <w:r w:rsidRPr="00EB24F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oleh Editor]</w:t>
            </w:r>
          </w:p>
          <w:p w14:paraId="27D78A04" w14:textId="77777777" w:rsidR="00EB24FD" w:rsidRPr="00EB24FD" w:rsidRDefault="00EB24FD" w:rsidP="00877C7C">
            <w:pPr>
              <w:pStyle w:val="JBPKeywords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  <w:p w14:paraId="12D6931F" w14:textId="2D0760FA" w:rsidR="00EB24FD" w:rsidRPr="00EB24FD" w:rsidRDefault="00EB24FD" w:rsidP="00877C7C">
            <w:pPr>
              <w:pStyle w:val="JBPKeywords"/>
              <w:rPr>
                <w:rFonts w:ascii="Times New Roman" w:hAnsi="Times New Roman"/>
                <w:b/>
                <w:sz w:val="22"/>
                <w:szCs w:val="22"/>
              </w:rPr>
            </w:pPr>
            <w:r w:rsidRPr="00EB24FD">
              <w:rPr>
                <w:rFonts w:ascii="Times New Roman" w:hAnsi="Times New Roman"/>
                <w:b/>
                <w:sz w:val="22"/>
                <w:szCs w:val="22"/>
              </w:rPr>
              <w:t xml:space="preserve">Kata </w:t>
            </w:r>
            <w:proofErr w:type="spellStart"/>
            <w:r w:rsidRPr="00EB24FD">
              <w:rPr>
                <w:rFonts w:ascii="Times New Roman" w:hAnsi="Times New Roman"/>
                <w:b/>
                <w:sz w:val="22"/>
                <w:szCs w:val="22"/>
              </w:rPr>
              <w:t>kunci</w:t>
            </w:r>
            <w:proofErr w:type="spellEnd"/>
            <w:r w:rsidR="00E233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233BA" w:rsidRPr="00E233B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E233BA" w:rsidRPr="00E233BA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Keywords</w:t>
            </w:r>
            <w:r w:rsidR="00E233BA" w:rsidRPr="00E233BA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)</w:t>
            </w:r>
            <w:r w:rsidRPr="00EB24F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7E31ED9" w14:textId="07EFFBB0" w:rsidR="00E233BA" w:rsidRDefault="00E233BA" w:rsidP="00877C7C">
            <w:pPr>
              <w:pStyle w:val="JBPKeywords"/>
              <w:rPr>
                <w:rFonts w:ascii="Times New Roman" w:eastAsia="Times New Roman" w:hAnsi="Times New Roman"/>
              </w:rPr>
            </w:pPr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kata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kunci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satu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; kata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kunci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 dua; kata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kunci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tiga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dan translate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ke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dalam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bahasa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Inggris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di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dalam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tanda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>kurung</w:t>
            </w:r>
            <w:proofErr w:type="spellEnd"/>
            <w:r w:rsidR="00F137A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dst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sampai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maksimal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 xml:space="preserve"> 5 kata </w:t>
            </w:r>
            <w:proofErr w:type="spellStart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kunci</w:t>
            </w:r>
            <w:proofErr w:type="spellEnd"/>
            <w:r w:rsidRPr="00E233BA">
              <w:rPr>
                <w:rFonts w:ascii="Times New Roman" w:eastAsia="Times New Roman" w:hAnsi="Times New Roman"/>
                <w:sz w:val="22"/>
                <w:szCs w:val="22"/>
              </w:rPr>
              <w:t>, 11pt)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688324EE" w14:textId="6132E0B3" w:rsidR="00EB24FD" w:rsidRPr="00EB24FD" w:rsidRDefault="00EB24FD" w:rsidP="00877C7C">
            <w:pPr>
              <w:pStyle w:val="JBPKeywords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B24FD">
              <w:rPr>
                <w:rFonts w:ascii="Times New Roman" w:hAnsi="Times New Roman"/>
                <w:sz w:val="22"/>
                <w:szCs w:val="22"/>
              </w:rPr>
              <w:t xml:space="preserve">Kata </w:t>
            </w:r>
            <w:proofErr w:type="spellStart"/>
            <w:r w:rsidRPr="00EB24FD">
              <w:rPr>
                <w:rFonts w:ascii="Times New Roman" w:hAnsi="Times New Roman"/>
                <w:sz w:val="22"/>
                <w:szCs w:val="22"/>
              </w:rPr>
              <w:t>kunci</w:t>
            </w:r>
            <w:proofErr w:type="spellEnd"/>
            <w:r w:rsidRPr="00EB24FD">
              <w:rPr>
                <w:rFonts w:ascii="Times New Roman" w:hAnsi="Times New Roman"/>
                <w:sz w:val="22"/>
                <w:szCs w:val="22"/>
              </w:rPr>
              <w:t xml:space="preserve"> 1;</w:t>
            </w:r>
          </w:p>
          <w:p w14:paraId="0A2CA830" w14:textId="77777777" w:rsidR="00EB24FD" w:rsidRPr="00EB24FD" w:rsidRDefault="00EB24FD" w:rsidP="00877C7C">
            <w:pPr>
              <w:pStyle w:val="JBPKeywords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B24FD">
              <w:rPr>
                <w:rFonts w:ascii="Times New Roman" w:hAnsi="Times New Roman"/>
                <w:sz w:val="22"/>
                <w:szCs w:val="22"/>
              </w:rPr>
              <w:t xml:space="preserve">Kata </w:t>
            </w:r>
            <w:proofErr w:type="spellStart"/>
            <w:r w:rsidRPr="00EB24FD">
              <w:rPr>
                <w:rFonts w:ascii="Times New Roman" w:hAnsi="Times New Roman"/>
                <w:sz w:val="22"/>
                <w:szCs w:val="22"/>
              </w:rPr>
              <w:t>kunci</w:t>
            </w:r>
            <w:proofErr w:type="spellEnd"/>
            <w:r w:rsidRPr="00EB24FD">
              <w:rPr>
                <w:rFonts w:ascii="Times New Roman" w:hAnsi="Times New Roman"/>
                <w:sz w:val="22"/>
                <w:szCs w:val="22"/>
              </w:rPr>
              <w:t xml:space="preserve"> 2;</w:t>
            </w:r>
          </w:p>
          <w:p w14:paraId="6E3CF83A" w14:textId="77777777" w:rsidR="00EB24FD" w:rsidRPr="005703D1" w:rsidRDefault="00EB24FD" w:rsidP="00877C7C">
            <w:pPr>
              <w:pStyle w:val="JBPKeywords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24FD">
              <w:rPr>
                <w:rFonts w:ascii="Times New Roman" w:hAnsi="Times New Roman"/>
                <w:sz w:val="22"/>
                <w:szCs w:val="22"/>
              </w:rPr>
              <w:t xml:space="preserve">Kata </w:t>
            </w:r>
            <w:proofErr w:type="spellStart"/>
            <w:r w:rsidRPr="00EB24FD">
              <w:rPr>
                <w:rFonts w:ascii="Times New Roman" w:hAnsi="Times New Roman"/>
                <w:sz w:val="22"/>
                <w:szCs w:val="22"/>
              </w:rPr>
              <w:t>kunci</w:t>
            </w:r>
            <w:proofErr w:type="spellEnd"/>
            <w:r w:rsidRPr="00EB24FD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6930" w:type="dxa"/>
          </w:tcPr>
          <w:p w14:paraId="0C036D0D" w14:textId="118A369C" w:rsidR="00EB24FD" w:rsidRDefault="00EB24FD" w:rsidP="0087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ABSTRAK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(11pt, Bold)</w:t>
            </w:r>
          </w:p>
          <w:p w14:paraId="171CD85F" w14:textId="77777777" w:rsidR="00EB24FD" w:rsidRDefault="00EB24FD" w:rsidP="00877C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Abstrak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gambaran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urgensi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kesimpulan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 saran.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Abstrak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disusun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maksimal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250 kata.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Abstrak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ringkasan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tulisan,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seluruh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naskah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terlalu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kecuali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sebelumnya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dinyatakan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(11 pt)</w:t>
            </w:r>
          </w:p>
          <w:p w14:paraId="4558DAA9" w14:textId="55FF9A99" w:rsidR="00EB24FD" w:rsidRDefault="00EB24FD" w:rsidP="00877C7C">
            <w:pPr>
              <w:pStyle w:val="JBPNormalParagraph"/>
              <w:ind w:firstLine="0"/>
              <w:rPr>
                <w:rFonts w:ascii="Times New Roman" w:hAnsi="Times New Roman"/>
                <w:szCs w:val="20"/>
                <w:lang w:val="en-US"/>
              </w:rPr>
            </w:pPr>
          </w:p>
          <w:p w14:paraId="69249D97" w14:textId="77777777" w:rsidR="00E233BA" w:rsidRDefault="00E233BA" w:rsidP="00877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Abstract </w:t>
            </w:r>
            <w:r>
              <w:rPr>
                <w:rFonts w:ascii="Times New Roman" w:eastAsia="Times New Roman" w:hAnsi="Times New Roman" w:cs="Times New Roman"/>
              </w:rPr>
              <w:t xml:space="preserve">(11 pt, Bold, </w:t>
            </w:r>
            <w:r>
              <w:rPr>
                <w:rFonts w:ascii="Times New Roman" w:eastAsia="Times New Roman" w:hAnsi="Times New Roman" w:cs="Times New Roman"/>
                <w:i/>
              </w:rPr>
              <w:t>italic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CC95258" w14:textId="7B861079" w:rsidR="00EB24FD" w:rsidRPr="00E233BA" w:rsidRDefault="00E233BA" w:rsidP="00877C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Abstract is the essence of the article content. It contains the summary of the whole text without taking too much detail on each part of the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text.Avoid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writing any acronym except it is widely known or has been stated before. </w:t>
            </w:r>
            <w:r>
              <w:rPr>
                <w:rFonts w:ascii="Times New Roman" w:eastAsia="Times New Roman" w:hAnsi="Times New Roman" w:cs="Times New Roman"/>
              </w:rPr>
              <w:t xml:space="preserve">(11 pt </w:t>
            </w:r>
            <w:r>
              <w:rPr>
                <w:rFonts w:ascii="Times New Roman" w:eastAsia="Times New Roman" w:hAnsi="Times New Roman" w:cs="Times New Roman"/>
                <w:i/>
              </w:rPr>
              <w:t>Italic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51E30DA4" w14:textId="77777777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PENDAHULUAN (12 pt, Bold)</w:t>
      </w:r>
    </w:p>
    <w:p w14:paraId="0E8F2273" w14:textId="7D4E4358" w:rsidR="0052700C" w:rsidRPr="00B46682" w:rsidRDefault="00C247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682" w:rsidRPr="00B46682">
        <w:rPr>
          <w:rFonts w:ascii="Times New Roman" w:hAnsi="Times New Roman" w:cs="Times New Roman"/>
          <w:spacing w:val="-3"/>
          <w:sz w:val="24"/>
          <w:szCs w:val="24"/>
          <w:lang w:val="sv-SE"/>
        </w:rPr>
        <w:t xml:space="preserve">latar belakang harus jelas dan mendeskripsikan masalah/fenomena yang akan dibahas dalam manuskrip. </w:t>
      </w:r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Latar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urgensi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682"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682" w:rsidRPr="00B46682">
        <w:rPr>
          <w:rFonts w:ascii="Times New Roman" w:hAnsi="Times New Roman" w:cs="Times New Roman"/>
          <w:spacing w:val="-5"/>
          <w:sz w:val="24"/>
          <w:szCs w:val="24"/>
          <w:lang w:val="sv-SE"/>
        </w:rPr>
        <w:t xml:space="preserve">Bagian akhir pendahuluan menulis tujuan penelitian yang mendeskripsikan </w:t>
      </w:r>
      <w:proofErr w:type="spellStart"/>
      <w:r w:rsidR="00B46682" w:rsidRPr="00B46682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B46682" w:rsidRPr="00B4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82" w:rsidRPr="00B4668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46682" w:rsidRPr="00B4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82" w:rsidRPr="00B4668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B46682" w:rsidRPr="00B46682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B46682" w:rsidRPr="00B466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6682" w:rsidRPr="00B46682"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 w:rsidR="00B46682" w:rsidRPr="00B4668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46682">
        <w:rPr>
          <w:rFonts w:ascii="Times New Roman" w:hAnsi="Times New Roman" w:cs="Times New Roman"/>
          <w:sz w:val="24"/>
          <w:szCs w:val="24"/>
        </w:rPr>
        <w:t>.</w:t>
      </w:r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(12 pt,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1,5)</w:t>
      </w:r>
    </w:p>
    <w:p w14:paraId="62021F9A" w14:textId="77777777" w:rsidR="00B46682" w:rsidRDefault="00B46682" w:rsidP="00B466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3CEFE" w14:textId="434F3B1F" w:rsidR="00B46682" w:rsidRDefault="00B46682" w:rsidP="00B466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KAJIAN LITERATUR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(12 pt, Bold)</w:t>
      </w:r>
    </w:p>
    <w:p w14:paraId="1418B1CA" w14:textId="66DE426D" w:rsidR="00B46682" w:rsidRDefault="00B46682" w:rsidP="008E384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Kajian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682">
        <w:rPr>
          <w:rFonts w:ascii="Times New Roman" w:hAnsi="Times New Roman" w:cs="Times New Roman"/>
          <w:sz w:val="24"/>
          <w:szCs w:val="24"/>
        </w:rPr>
        <w:t xml:space="preserve">frame </w:t>
      </w:r>
      <w:proofErr w:type="spellStart"/>
      <w:r w:rsidRPr="00B4668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466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66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4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4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4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6682">
        <w:rPr>
          <w:rFonts w:ascii="Times New Roman" w:hAnsi="Times New Roman" w:cs="Times New Roman"/>
          <w:sz w:val="24"/>
          <w:szCs w:val="24"/>
        </w:rPr>
        <w:t>.</w:t>
      </w:r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Kajian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elaborasi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Anda dan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kebaruan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yang Anda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tawarkan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="0098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benar-benar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(12 pt, </w:t>
      </w:r>
      <w:proofErr w:type="spellStart"/>
      <w:r w:rsidRPr="00B46682"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 w:rsidRPr="00B46682">
        <w:rPr>
          <w:rFonts w:ascii="Times New Roman" w:eastAsia="Times New Roman" w:hAnsi="Times New Roman" w:cs="Times New Roman"/>
          <w:sz w:val="24"/>
          <w:szCs w:val="24"/>
        </w:rPr>
        <w:t xml:space="preserve"> 1,5)</w:t>
      </w:r>
    </w:p>
    <w:p w14:paraId="5CB699FB" w14:textId="77777777" w:rsidR="00B46682" w:rsidRPr="00B46682" w:rsidRDefault="00B46682" w:rsidP="009855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94F66" w14:textId="77777777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METODE PENELITIAN (12 pt, Bold)</w:t>
      </w:r>
    </w:p>
    <w:p w14:paraId="5FD7C9AE" w14:textId="77777777" w:rsidR="0052700C" w:rsidRDefault="00C247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Bagian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mencantumkan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Mulai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 (12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1,5).</w:t>
      </w:r>
    </w:p>
    <w:p w14:paraId="7460F8F1" w14:textId="77777777" w:rsidR="0052700C" w:rsidRDefault="0052700C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73B227F" w14:textId="77777777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PENELITIAN (12 pt Bold)</w:t>
      </w:r>
    </w:p>
    <w:p w14:paraId="42A7402C" w14:textId="14300E98" w:rsidR="0052700C" w:rsidRDefault="00C247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Bagian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mendiskusikan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mengulangi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Sarana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Batasi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Gambar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benda-benda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(12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1,5).</w:t>
      </w:r>
    </w:p>
    <w:p w14:paraId="02C02FDE" w14:textId="77777777" w:rsidR="00B46682" w:rsidRDefault="00B46682" w:rsidP="00696A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7600A" w14:textId="2ABC4858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PEMBAHASAN (12 pt Bold)</w:t>
      </w:r>
    </w:p>
    <w:p w14:paraId="336CF877" w14:textId="643E1ADB" w:rsidR="0052700C" w:rsidRDefault="00C24753" w:rsidP="00B4668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Bagian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(12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1,5).</w:t>
      </w:r>
    </w:p>
    <w:p w14:paraId="3D993A3F" w14:textId="77777777" w:rsidR="00B46682" w:rsidRDefault="00B46682" w:rsidP="00B4668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684B635" w14:textId="77777777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 (12 pt Bold)</w:t>
      </w:r>
    </w:p>
    <w:p w14:paraId="5C4F0C4F" w14:textId="387DD568" w:rsidR="0052700C" w:rsidRDefault="00C2475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Kesimpulan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Bagian ini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(12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1,5).</w:t>
      </w:r>
    </w:p>
    <w:p w14:paraId="5F9812AE" w14:textId="77777777" w:rsidR="0052700C" w:rsidRDefault="0052700C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8119133" w14:textId="77777777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REFERENSI (12 pt Bold)</w:t>
      </w:r>
    </w:p>
    <w:p w14:paraId="04FC3244" w14:textId="6DEE37C4" w:rsidR="0052700C" w:rsidRDefault="00C24753" w:rsidP="008E384A">
      <w:pPr>
        <w:tabs>
          <w:tab w:val="left" w:pos="5387"/>
        </w:tabs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rujukan-rujukan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pustaka-pustaka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minimum 80%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publikasi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dicantumkan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mencantumkan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41A934" w14:textId="320201CF" w:rsidR="00B46682" w:rsidRDefault="00C24753" w:rsidP="002C587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Redaksi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Negara sangat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menganjurkan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mengutip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aslinya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mengutamakan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yang minimal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ber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-ISSN,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konseptual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mengutamakan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1 dan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abjad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CE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APA 6</w:t>
      </w:r>
      <w:r w:rsidRPr="00DF6C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F6CE3">
        <w:rPr>
          <w:rFonts w:ascii="Times New Roman" w:eastAsia="Times New Roman" w:hAnsi="Times New Roman" w:cs="Times New Roman"/>
          <w:sz w:val="24"/>
          <w:szCs w:val="24"/>
        </w:rPr>
        <w:t xml:space="preserve"> Edition.</w:t>
      </w:r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 xml:space="preserve"> Direkomendasikan </w:t>
      </w:r>
      <w:proofErr w:type="spellStart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 xml:space="preserve"> Mendeley </w:t>
      </w:r>
      <w:proofErr w:type="spellStart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>sejenisnya</w:t>
      </w:r>
      <w:proofErr w:type="spellEnd"/>
      <w:r w:rsidR="00927420" w:rsidRPr="00DF6C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FC1" w:rsidRPr="00DF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0C3E24" w14:textId="77777777" w:rsidR="00696AE4" w:rsidRDefault="00696AE4" w:rsidP="00696A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D2E6D" w14:textId="77777777" w:rsidR="0052700C" w:rsidRDefault="00C24753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Osborne, S. P., Radnor, Z., &amp; Nasi, G. (2013). A new theory for public service management? Toward a (public) service-dominant approach.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American Review of Public Administration, </w:t>
      </w:r>
      <w:r>
        <w:rPr>
          <w:rFonts w:ascii="Times New Roman" w:eastAsia="Times New Roman" w:hAnsi="Times New Roman" w:cs="Times New Roman"/>
          <w:sz w:val="24"/>
          <w:szCs w:val="24"/>
        </w:rPr>
        <w:t>43(2), 135-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158..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36FAB2C9" w14:textId="77777777" w:rsidR="0052700C" w:rsidRDefault="0052700C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AA9A2C9" w14:textId="77777777" w:rsidR="0052700C" w:rsidRDefault="00C24753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Santuo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(2019). Kinerja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Pajak: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Pajak Optimal.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 25(2), 89-104.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68D6C3B9" w14:textId="77777777" w:rsidR="0052700C" w:rsidRDefault="0052700C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121F6DB8" w14:textId="77777777" w:rsidR="0052700C" w:rsidRDefault="00C24753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Frederickson, H. G., Smith, K. B., Larimer, C., &amp; Licari, M. J. (2018).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The Public Administration Theory Primer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Routledge..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5AC0F9B1" w14:textId="77777777" w:rsidR="0052700C" w:rsidRDefault="0052700C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3837F0F0" w14:textId="77777777" w:rsidR="0052700C" w:rsidRDefault="00C24753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Janssen, M., &amp; Joha, A. (2006). Governance of Shared Services in Public Administration.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AMCIS 2006 Proceedings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284.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Prosiding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552307C5" w14:textId="77777777" w:rsidR="0052700C" w:rsidRDefault="0052700C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320CC088" w14:textId="74965186" w:rsidR="0052700C" w:rsidRPr="00C5094A" w:rsidRDefault="00C24753" w:rsidP="00C5094A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Guntur, M. (2002).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Pengaturan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Hukum dan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Niaga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(Doctoral dissertation, UNIVERSITAS AIRLANGGA).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/Tesis/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E42EAFD" w14:textId="2A04F20E" w:rsidR="0052700C" w:rsidRDefault="0052700C"/>
    <w:p w14:paraId="583DAD9F" w14:textId="77777777" w:rsidR="0052700C" w:rsidRDefault="00C24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13A9210" w14:textId="77777777" w:rsidR="0052700C" w:rsidRDefault="00C247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Kesimpulan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6000 – 6500 kata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(bullet &amp; numbering)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Jenis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 New Roman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25FD4" w14:textId="186E1D2C" w:rsidR="0052700C" w:rsidRDefault="00C2475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margin 2</w:t>
      </w:r>
      <w:r w:rsidR="002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Jarak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</w:t>
      </w:r>
    </w:p>
    <w:p w14:paraId="5D53350C" w14:textId="77777777" w:rsidR="002C5876" w:rsidRDefault="00C24753" w:rsidP="00437779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7779">
        <w:rPr>
          <w:rFonts w:ascii="Times New Roman" w:eastAsia="Times New Roman" w:hAnsi="Times New Roman" w:cs="Times New Roman"/>
          <w:i/>
          <w:sz w:val="24"/>
          <w:szCs w:val="24"/>
        </w:rPr>
        <w:t>center alignment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2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(bold).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pt. </w:t>
      </w:r>
    </w:p>
    <w:p w14:paraId="29233710" w14:textId="57AE7730" w:rsidR="0052700C" w:rsidRDefault="00C24753" w:rsidP="004C288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="002C5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041BA2" w14:textId="77777777" w:rsidR="0052700C" w:rsidRDefault="00C24753" w:rsidP="00D52F2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Tabel 1. </w:t>
      </w:r>
      <w:proofErr w:type="spellStart"/>
      <w:r>
        <w:rPr>
          <w:rFonts w:ascii="Times New Roman" w:eastAsia="Times New Roman" w:hAnsi="Times New Roman" w:cs="Times New Roman"/>
          <w:b/>
        </w:rPr>
        <w:t>Indeks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Harapan </w:t>
      </w:r>
      <w:proofErr w:type="spellStart"/>
      <w:r>
        <w:rPr>
          <w:rFonts w:ascii="Times New Roman" w:eastAsia="Times New Roman" w:hAnsi="Times New Roman" w:cs="Times New Roman"/>
          <w:b/>
        </w:rPr>
        <w:t>Konsumen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&amp; Kinerja </w:t>
      </w:r>
      <w:proofErr w:type="spellStart"/>
      <w:r>
        <w:rPr>
          <w:rFonts w:ascii="Times New Roman" w:eastAsia="Times New Roman" w:hAnsi="Times New Roman" w:cs="Times New Roman"/>
          <w:b/>
        </w:rPr>
        <w:t>Pelayanan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Tahun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2019</w:t>
      </w:r>
    </w:p>
    <w:tbl>
      <w:tblPr>
        <w:tblStyle w:val="PlainTable2"/>
        <w:tblW w:w="4598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149"/>
        <w:gridCol w:w="1150"/>
        <w:gridCol w:w="1150"/>
      </w:tblGrid>
      <w:tr w:rsidR="0052700C" w14:paraId="667AB257" w14:textId="77777777" w:rsidTr="00D5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A4DFE2" w14:textId="77777777" w:rsidR="0052700C" w:rsidRDefault="00C24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Jenis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Pelayanan</w:t>
            </w:r>
            <w:proofErr w:type="spellEnd"/>
          </w:p>
        </w:tc>
        <w:tc>
          <w:tcPr>
            <w:tcW w:w="0" w:type="dxa"/>
          </w:tcPr>
          <w:p w14:paraId="672DA642" w14:textId="77777777" w:rsidR="0052700C" w:rsidRDefault="00C24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Harapan</w:t>
            </w:r>
          </w:p>
        </w:tc>
        <w:tc>
          <w:tcPr>
            <w:tcW w:w="0" w:type="dxa"/>
          </w:tcPr>
          <w:p w14:paraId="5D5024EA" w14:textId="77777777" w:rsidR="0052700C" w:rsidRDefault="00C24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Kinerja</w:t>
            </w:r>
          </w:p>
        </w:tc>
        <w:tc>
          <w:tcPr>
            <w:tcW w:w="0" w:type="dxa"/>
          </w:tcPr>
          <w:p w14:paraId="66A51745" w14:textId="77777777" w:rsidR="0052700C" w:rsidRDefault="00C24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Indeks</w:t>
            </w:r>
            <w:proofErr w:type="spellEnd"/>
          </w:p>
        </w:tc>
      </w:tr>
      <w:tr w:rsidR="0052700C" w14:paraId="5029EDCA" w14:textId="77777777" w:rsidTr="00D5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18B29D" w14:textId="77777777" w:rsidR="0052700C" w:rsidRDefault="00C247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0" w:type="dxa"/>
          </w:tcPr>
          <w:p w14:paraId="2A88DFF1" w14:textId="77777777" w:rsidR="0052700C" w:rsidRDefault="00C2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0" w:type="dxa"/>
          </w:tcPr>
          <w:p w14:paraId="6003EF26" w14:textId="77777777" w:rsidR="0052700C" w:rsidRDefault="00C2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0" w:type="dxa"/>
          </w:tcPr>
          <w:p w14:paraId="11FA7367" w14:textId="77777777" w:rsidR="0052700C" w:rsidRDefault="00C2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52700C" w14:paraId="1D9FAB09" w14:textId="77777777" w:rsidTr="00D52F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944123" w14:textId="77777777" w:rsidR="0052700C" w:rsidRDefault="00C247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0" w:type="dxa"/>
          </w:tcPr>
          <w:p w14:paraId="1993C4FE" w14:textId="77777777" w:rsidR="0052700C" w:rsidRDefault="00C24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0" w:type="dxa"/>
          </w:tcPr>
          <w:p w14:paraId="54F8FFB1" w14:textId="77777777" w:rsidR="0052700C" w:rsidRDefault="00C24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0" w:type="dxa"/>
          </w:tcPr>
          <w:p w14:paraId="6F7604B6" w14:textId="77777777" w:rsidR="0052700C" w:rsidRDefault="00C24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52700C" w14:paraId="61EF315F" w14:textId="77777777" w:rsidTr="00D5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7147EC" w14:textId="77777777" w:rsidR="0052700C" w:rsidRDefault="00C247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Waktu</w:t>
            </w:r>
          </w:p>
        </w:tc>
        <w:tc>
          <w:tcPr>
            <w:tcW w:w="0" w:type="dxa"/>
          </w:tcPr>
          <w:p w14:paraId="41E0DF6F" w14:textId="77777777" w:rsidR="0052700C" w:rsidRDefault="00C2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0" w:type="dxa"/>
          </w:tcPr>
          <w:p w14:paraId="6AE86FBA" w14:textId="77777777" w:rsidR="0052700C" w:rsidRDefault="00C2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0" w:type="dxa"/>
          </w:tcPr>
          <w:p w14:paraId="72131A91" w14:textId="77777777" w:rsidR="0052700C" w:rsidRDefault="00C2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</w:tr>
    </w:tbl>
    <w:p w14:paraId="3045FDBA" w14:textId="7E3AF2D0" w:rsidR="0052700C" w:rsidRDefault="00C24753" w:rsidP="00D52F22">
      <w:pPr>
        <w:spacing w:line="240" w:lineRule="auto"/>
        <w:ind w:left="255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Data primer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diolah</w:t>
      </w:r>
      <w:proofErr w:type="spellEnd"/>
      <w:r w:rsidR="001868BE">
        <w:rPr>
          <w:rFonts w:ascii="Times New Roman" w:eastAsia="Times New Roman" w:hAnsi="Times New Roman" w:cs="Times New Roman"/>
          <w:b/>
          <w:sz w:val="20"/>
          <w:szCs w:val="20"/>
        </w:rPr>
        <w:t>, 2019</w:t>
      </w:r>
    </w:p>
    <w:p w14:paraId="082397D9" w14:textId="786EA358" w:rsidR="0052700C" w:rsidRDefault="0052700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9138D2" w14:textId="77777777" w:rsidR="006B2047" w:rsidRDefault="006B2047" w:rsidP="006B2047">
      <w:pPr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7779">
        <w:rPr>
          <w:rFonts w:ascii="Times New Roman" w:eastAsia="Times New Roman" w:hAnsi="Times New Roman" w:cs="Times New Roman"/>
          <w:i/>
          <w:sz w:val="24"/>
          <w:szCs w:val="24"/>
        </w:rPr>
        <w:t>center alignment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(bold).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ini:</w:t>
      </w:r>
    </w:p>
    <w:p w14:paraId="7D3DA63A" w14:textId="77777777" w:rsidR="006B2047" w:rsidRDefault="006B2047" w:rsidP="006B2047">
      <w:pPr>
        <w:keepNext/>
        <w:spacing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03CB72" wp14:editId="6C6382D1">
            <wp:simplePos x="0" y="0"/>
            <wp:positionH relativeFrom="column">
              <wp:posOffset>1466215</wp:posOffset>
            </wp:positionH>
            <wp:positionV relativeFrom="paragraph">
              <wp:posOffset>147265</wp:posOffset>
            </wp:positionV>
            <wp:extent cx="2830830" cy="1651635"/>
            <wp:effectExtent l="0" t="0" r="7620" b="5715"/>
            <wp:wrapTight wrapText="bothSides">
              <wp:wrapPolygon edited="0">
                <wp:start x="0" y="0"/>
                <wp:lineTo x="0" y="21426"/>
                <wp:lineTo x="21513" y="21426"/>
                <wp:lineTo x="21513" y="0"/>
                <wp:lineTo x="0" y="0"/>
              </wp:wrapPolygon>
            </wp:wrapTight>
            <wp:docPr id="2" name="Baga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1C89CA4A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535A339A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63634EBE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272FF4DB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76817485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04F53B95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20CE00CD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45AAE306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33F924DC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6003B2A9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0F34DBFD" w14:textId="77777777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14:paraId="411F0C63" w14:textId="08E9DFA1" w:rsidR="006B2047" w:rsidRDefault="006B2047" w:rsidP="006B2047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Gambar </w:t>
      </w:r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instrText xml:space="preserve"> SEQ Gambar \* ARABIC </w:instrText>
      </w:r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Pr="00437779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</w:rPr>
        <w:t>1</w:t>
      </w:r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. </w:t>
      </w:r>
      <w:proofErr w:type="spellStart"/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Persentase</w:t>
      </w:r>
      <w:proofErr w:type="spellEnd"/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Tenaga </w:t>
      </w:r>
      <w:proofErr w:type="spellStart"/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Kerja</w:t>
      </w:r>
      <w:proofErr w:type="spellEnd"/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berdasarkan</w:t>
      </w:r>
      <w:proofErr w:type="spellEnd"/>
      <w:r w:rsidRPr="00437779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Tingkat Pendidikan</w:t>
      </w:r>
    </w:p>
    <w:p w14:paraId="590C8216" w14:textId="5F2AFB9E" w:rsidR="00437779" w:rsidRPr="00437779" w:rsidRDefault="006B2047" w:rsidP="006B204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3777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3777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0E419E">
          <w:rPr>
            <w:rStyle w:val="Hyperlink"/>
            <w:rFonts w:ascii="Times New Roman" w:hAnsi="Times New Roman"/>
            <w:sz w:val="20"/>
            <w:szCs w:val="20"/>
          </w:rPr>
          <w:t>www.bps.go.id</w:t>
        </w:r>
      </w:hyperlink>
      <w:r>
        <w:rPr>
          <w:rFonts w:ascii="Times New Roman" w:hAnsi="Times New Roman" w:cs="Times New Roman"/>
          <w:sz w:val="20"/>
          <w:szCs w:val="20"/>
        </w:rPr>
        <w:t>, 2019</w:t>
      </w:r>
    </w:p>
    <w:sectPr w:rsidR="00437779" w:rsidRPr="00437779" w:rsidSect="003875B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FDD8A" w14:textId="77777777" w:rsidR="003875B0" w:rsidRDefault="003875B0">
      <w:pPr>
        <w:spacing w:line="240" w:lineRule="auto"/>
      </w:pPr>
      <w:r>
        <w:separator/>
      </w:r>
    </w:p>
  </w:endnote>
  <w:endnote w:type="continuationSeparator" w:id="0">
    <w:p w14:paraId="191D3BF6" w14:textId="77777777" w:rsidR="003875B0" w:rsidRDefault="0038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B1"/>
    <w:family w:val="swiss"/>
    <w:pitch w:val="variable"/>
    <w:sig w:usb0="800008E7" w:usb1="00000000" w:usb2="00000000" w:usb3="00000000" w:csb0="000001FB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06864809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noProof/>
          <w:sz w:val="22"/>
          <w:szCs w:val="22"/>
        </w:rPr>
      </w:sdtEndPr>
      <w:sdtContent>
        <w:tr w:rsidR="0016534B" w14:paraId="59DCC2F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05F6DF3" w14:textId="672CCC92" w:rsidR="0016534B" w:rsidRDefault="0016534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Jurnal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Administrasi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Negara</w:t>
              </w:r>
              <w:r>
                <w:t xml:space="preserve"> </w:t>
              </w:r>
              <w:r w:rsidRPr="0016534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Volume … </w:t>
              </w:r>
              <w:proofErr w:type="spellStart"/>
              <w:r w:rsidRPr="0016534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Nomor</w:t>
              </w:r>
              <w:proofErr w:type="spellEnd"/>
              <w:r w:rsidRPr="0016534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…, </w:t>
              </w:r>
              <w:proofErr w:type="spellStart"/>
              <w:r w:rsidRPr="0016534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Edisi</w:t>
              </w:r>
              <w:proofErr w:type="spellEnd"/>
              <w:r w:rsidRPr="0016534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… XXXX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809C523" w14:textId="053000CE" w:rsidR="0016534B" w:rsidRDefault="0016534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5D1FF0C7" w14:textId="77777777" w:rsidR="0016534B" w:rsidRDefault="0016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D179" w14:textId="1D658223" w:rsidR="008E384A" w:rsidRDefault="008E384A" w:rsidP="008E384A">
    <w:pPr>
      <w:pStyle w:val="JBPCorrespondingAuthor"/>
    </w:pPr>
    <w:r>
      <w:t>*</w:t>
    </w:r>
    <w:r>
      <w:tab/>
    </w:r>
    <w:proofErr w:type="spellStart"/>
    <w:r w:rsidR="005D154C">
      <w:t>Penulis</w:t>
    </w:r>
    <w:proofErr w:type="spellEnd"/>
    <w:r w:rsidR="005D154C">
      <w:t xml:space="preserve"> </w:t>
    </w:r>
    <w:proofErr w:type="spellStart"/>
    <w:r w:rsidR="001C33A3">
      <w:t>Korespodensi</w:t>
    </w:r>
    <w:proofErr w:type="spellEnd"/>
  </w:p>
  <w:p w14:paraId="7C35CB59" w14:textId="77777777" w:rsidR="008E384A" w:rsidRDefault="008E384A" w:rsidP="008E384A">
    <w:pPr>
      <w:pStyle w:val="JBPCorrespondingAuthor"/>
    </w:pPr>
    <w:r>
      <w:tab/>
      <w:t>Email: ...... @ ......</w:t>
    </w:r>
  </w:p>
  <w:p w14:paraId="36C6FE9C" w14:textId="77777777" w:rsidR="008E384A" w:rsidRDefault="008E384A" w:rsidP="008E384A">
    <w:pPr>
      <w:pStyle w:val="JBPCorrespondingAuthor"/>
    </w:pPr>
  </w:p>
  <w:p w14:paraId="0B227906" w14:textId="4A271BC7" w:rsidR="008E384A" w:rsidRPr="00263292" w:rsidRDefault="008E384A" w:rsidP="008E384A">
    <w:pPr>
      <w:pStyle w:val="JBPCorrespondingAuthor"/>
      <w:jc w:val="both"/>
      <w:rPr>
        <w:szCs w:val="16"/>
      </w:rPr>
    </w:pPr>
    <w:r w:rsidRPr="00263292">
      <w:rPr>
        <w:rFonts w:cs="Arial"/>
        <w:bCs/>
        <w:iCs/>
        <w:szCs w:val="16"/>
      </w:rPr>
      <w:t>© 202</w:t>
    </w:r>
    <w:r w:rsidR="006D1DDA">
      <w:rPr>
        <w:rFonts w:cs="Arial"/>
        <w:bCs/>
        <w:iCs/>
        <w:szCs w:val="16"/>
      </w:rPr>
      <w:t>4</w:t>
    </w:r>
    <w:r w:rsidRPr="00263292">
      <w:rPr>
        <w:rFonts w:cs="Arial"/>
        <w:bCs/>
        <w:iCs/>
        <w:szCs w:val="16"/>
      </w:rPr>
      <w:t xml:space="preserve"> </w:t>
    </w:r>
    <w:proofErr w:type="spellStart"/>
    <w:r w:rsidR="006D1DDA">
      <w:rPr>
        <w:rFonts w:cs="Arial"/>
        <w:bCs/>
        <w:iCs/>
        <w:szCs w:val="16"/>
      </w:rPr>
      <w:t>Politeknik</w:t>
    </w:r>
    <w:proofErr w:type="spellEnd"/>
    <w:r w:rsidR="006D1DDA">
      <w:rPr>
        <w:rFonts w:cs="Arial"/>
        <w:bCs/>
        <w:iCs/>
        <w:szCs w:val="16"/>
      </w:rPr>
      <w:t xml:space="preserve"> STIA LAN Makassar</w:t>
    </w:r>
    <w:r w:rsidR="0016534B">
      <w:rPr>
        <w:rFonts w:cs="Arial"/>
        <w:bCs/>
        <w:iCs/>
        <w:szCs w:val="16"/>
      </w:rPr>
      <w:t xml:space="preserve"> Lembaga </w:t>
    </w:r>
    <w:proofErr w:type="spellStart"/>
    <w:r w:rsidR="0016534B">
      <w:rPr>
        <w:rFonts w:cs="Arial"/>
        <w:bCs/>
        <w:iCs/>
        <w:szCs w:val="16"/>
      </w:rPr>
      <w:t>Administrasi</w:t>
    </w:r>
    <w:proofErr w:type="spellEnd"/>
    <w:r w:rsidR="0016534B">
      <w:rPr>
        <w:rFonts w:cs="Arial"/>
        <w:bCs/>
        <w:iCs/>
        <w:szCs w:val="16"/>
      </w:rPr>
      <w:t xml:space="preserve"> Negara </w:t>
    </w:r>
    <w:proofErr w:type="spellStart"/>
    <w:r w:rsidR="0016534B">
      <w:rPr>
        <w:rFonts w:cs="Arial"/>
        <w:bCs/>
        <w:iCs/>
        <w:szCs w:val="16"/>
      </w:rPr>
      <w:t>Republik</w:t>
    </w:r>
    <w:proofErr w:type="spellEnd"/>
    <w:r w:rsidR="0016534B">
      <w:rPr>
        <w:rFonts w:cs="Arial"/>
        <w:bCs/>
        <w:iCs/>
        <w:szCs w:val="16"/>
      </w:rPr>
      <w:t xml:space="preserve"> Indonesia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492F0" w14:textId="77777777" w:rsidR="003875B0" w:rsidRDefault="003875B0">
      <w:pPr>
        <w:spacing w:line="240" w:lineRule="auto"/>
      </w:pPr>
      <w:r>
        <w:separator/>
      </w:r>
    </w:p>
  </w:footnote>
  <w:footnote w:type="continuationSeparator" w:id="0">
    <w:p w14:paraId="33527FD7" w14:textId="77777777" w:rsidR="003875B0" w:rsidRDefault="00387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0B2E2" w14:textId="3510EF49" w:rsidR="006B2047" w:rsidRPr="00293995" w:rsidRDefault="006B2047" w:rsidP="006B2047">
    <w:pPr>
      <w:pStyle w:val="IntenseQuote"/>
      <w:jc w:val="right"/>
      <w:rPr>
        <w:b w:val="0"/>
        <w:color w:val="auto"/>
        <w:szCs w:val="22"/>
        <w:lang w:val="en-US"/>
      </w:rPr>
    </w:pPr>
    <w:r w:rsidRPr="006B2047">
      <w:rPr>
        <w:b w:val="0"/>
        <w:noProof/>
        <w:color w:val="auto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EB7B1F" wp14:editId="6EDF00C4">
              <wp:simplePos x="0" y="0"/>
              <wp:positionH relativeFrom="margin">
                <wp:posOffset>-8255</wp:posOffset>
              </wp:positionH>
              <wp:positionV relativeFrom="margin">
                <wp:posOffset>-2076196</wp:posOffset>
              </wp:positionV>
              <wp:extent cx="593979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7775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-163.5pt" to="467.05pt,-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" strokecolor="black [3040]" strokeweight="1pt">
              <w10:wrap anchorx="margin" anchory="margin"/>
            </v:line>
          </w:pict>
        </mc:Fallback>
      </mc:AlternateContent>
    </w:r>
    <w:r w:rsidRPr="006B2047">
      <w:rPr>
        <w:b w:val="0"/>
        <w:color w:val="auto"/>
        <w:szCs w:val="22"/>
      </w:rPr>
      <w:t>Nama Penulis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FFFDD" w14:textId="77777777" w:rsidR="008E384A" w:rsidRPr="00990390" w:rsidRDefault="008E384A" w:rsidP="008E384A">
    <w:pPr>
      <w:pStyle w:val="Header"/>
      <w:ind w:right="-4"/>
      <w:jc w:val="center"/>
      <w:rPr>
        <w:rFonts w:ascii="Futura Lt BT" w:hAnsi="Futura Lt BT"/>
        <w:b/>
        <w:bCs/>
        <w:sz w:val="24"/>
        <w:szCs w:val="24"/>
        <w:lang w:val="en-ID"/>
      </w:rPr>
    </w:pPr>
    <w:r w:rsidRPr="00990390">
      <w:rPr>
        <w:rFonts w:ascii="Futura Lt BT" w:hAnsi="Futura Lt BT"/>
        <w:b/>
        <w:bCs/>
        <w:noProof/>
      </w:rPr>
      <w:drawing>
        <wp:anchor distT="0" distB="0" distL="114300" distR="114300" simplePos="0" relativeHeight="251659264" behindDoc="0" locked="0" layoutInCell="1" allowOverlap="1" wp14:anchorId="2EB99838" wp14:editId="211165C7">
          <wp:simplePos x="0" y="0"/>
          <wp:positionH relativeFrom="column">
            <wp:posOffset>54610</wp:posOffset>
          </wp:positionH>
          <wp:positionV relativeFrom="paragraph">
            <wp:posOffset>-33655</wp:posOffset>
          </wp:positionV>
          <wp:extent cx="862330" cy="862330"/>
          <wp:effectExtent l="0" t="0" r="0" b="0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390">
      <w:rPr>
        <w:rFonts w:ascii="Futura Lt BT" w:hAnsi="Futura Lt BT"/>
        <w:b/>
        <w:bCs/>
        <w:sz w:val="24"/>
        <w:szCs w:val="24"/>
        <w:lang w:val="en-ID"/>
      </w:rPr>
      <w:t xml:space="preserve">                            </w:t>
    </w:r>
  </w:p>
  <w:p w14:paraId="5897877E" w14:textId="77777777" w:rsidR="008E384A" w:rsidRPr="000D5C87" w:rsidRDefault="008E384A" w:rsidP="008E384A">
    <w:pPr>
      <w:pStyle w:val="Header"/>
      <w:jc w:val="right"/>
      <w:rPr>
        <w:rFonts w:ascii="Futura Medium" w:hAnsi="Futura Medium" w:cs="Futura Medium"/>
        <w:color w:val="4472C4"/>
        <w:sz w:val="23"/>
        <w:szCs w:val="23"/>
        <w:lang w:val="en-ID"/>
      </w:rPr>
    </w:pPr>
    <w:r w:rsidRPr="00AA0D46">
      <w:rPr>
        <w:sz w:val="23"/>
        <w:szCs w:val="23"/>
        <w:lang w:val="en-ID"/>
      </w:rPr>
      <w:t xml:space="preserve">                        </w:t>
    </w:r>
    <w:proofErr w:type="spellStart"/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>Jurnal</w:t>
    </w:r>
    <w:proofErr w:type="spellEnd"/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 </w:t>
    </w:r>
    <w:proofErr w:type="spellStart"/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>Administrasi</w:t>
    </w:r>
    <w:proofErr w:type="spellEnd"/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 Negara</w:t>
    </w:r>
  </w:p>
  <w:p w14:paraId="4835CE2E" w14:textId="77777777" w:rsidR="008E384A" w:rsidRPr="000D5C87" w:rsidRDefault="008E384A" w:rsidP="008E384A">
    <w:pPr>
      <w:pStyle w:val="Header"/>
      <w:jc w:val="right"/>
      <w:rPr>
        <w:rFonts w:ascii="Futura Medium" w:hAnsi="Futura Medium" w:cs="Futura Medium"/>
        <w:color w:val="4472C4"/>
        <w:sz w:val="23"/>
        <w:szCs w:val="23"/>
        <w:lang w:val="en-ID"/>
      </w:rPr>
    </w:pPr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Volume </w:t>
    </w:r>
    <w:r>
      <w:rPr>
        <w:rFonts w:ascii="Futura Medium" w:hAnsi="Futura Medium" w:cs="Futura Medium"/>
        <w:color w:val="4472C4"/>
        <w:sz w:val="23"/>
        <w:szCs w:val="23"/>
        <w:lang w:val="en-ID"/>
      </w:rPr>
      <w:t>…</w:t>
    </w:r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 </w:t>
    </w:r>
    <w:proofErr w:type="spellStart"/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>Nomor</w:t>
    </w:r>
    <w:proofErr w:type="spellEnd"/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 </w:t>
    </w:r>
    <w:r>
      <w:rPr>
        <w:rFonts w:ascii="Futura Medium" w:hAnsi="Futura Medium" w:cs="Futura Medium"/>
        <w:color w:val="4472C4"/>
        <w:sz w:val="23"/>
        <w:szCs w:val="23"/>
        <w:lang w:val="en-ID"/>
      </w:rPr>
      <w:t>…</w:t>
    </w:r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, </w:t>
    </w:r>
    <w:proofErr w:type="spellStart"/>
    <w:r w:rsidRPr="000D5C87">
      <w:rPr>
        <w:rFonts w:ascii="Futura Medium" w:hAnsi="Futura Medium" w:cs="Futura Medium"/>
        <w:color w:val="4472C4"/>
        <w:sz w:val="23"/>
        <w:szCs w:val="23"/>
        <w:lang w:val="en-ID"/>
      </w:rPr>
      <w:t>Edisi</w:t>
    </w:r>
    <w:proofErr w:type="spellEnd"/>
    <w:r w:rsidRPr="000D5C87">
      <w:rPr>
        <w:rFonts w:ascii="Futura Medium" w:hAnsi="Futura Medium" w:cs="Futura Medium"/>
        <w:color w:val="4472C4"/>
        <w:sz w:val="23"/>
        <w:szCs w:val="23"/>
        <w:lang w:val="en-ID"/>
      </w:rPr>
      <w:t xml:space="preserve"> </w:t>
    </w:r>
    <w:r>
      <w:rPr>
        <w:rFonts w:ascii="Futura Medium" w:hAnsi="Futura Medium" w:cs="Futura Medium"/>
        <w:color w:val="4472C4"/>
        <w:sz w:val="23"/>
        <w:szCs w:val="23"/>
        <w:lang w:val="en-ID"/>
      </w:rPr>
      <w:t>…</w:t>
    </w:r>
    <w:r w:rsidRPr="000D5C87">
      <w:rPr>
        <w:rFonts w:ascii="Futura Medium" w:hAnsi="Futura Medium" w:cs="Futura Medium" w:hint="cs"/>
        <w:color w:val="4472C4"/>
        <w:sz w:val="23"/>
        <w:szCs w:val="23"/>
        <w:lang w:val="en-ID"/>
      </w:rPr>
      <w:t xml:space="preserve"> </w:t>
    </w:r>
    <w:r>
      <w:rPr>
        <w:rFonts w:ascii="Futura Medium" w:hAnsi="Futura Medium" w:cs="Futura Medium"/>
        <w:color w:val="4472C4"/>
        <w:sz w:val="23"/>
        <w:szCs w:val="23"/>
        <w:lang w:val="en-ID"/>
      </w:rPr>
      <w:t>XXXX</w:t>
    </w:r>
  </w:p>
  <w:p w14:paraId="533399A5" w14:textId="77777777" w:rsidR="008E384A" w:rsidRDefault="008E384A" w:rsidP="008E384A">
    <w:pPr>
      <w:pStyle w:val="Header"/>
      <w:jc w:val="right"/>
      <w:rPr>
        <w:rFonts w:ascii="Futura Medium" w:hAnsi="Futura Medium" w:cs="Futura Medium"/>
        <w:color w:val="4472C4"/>
        <w:sz w:val="23"/>
        <w:szCs w:val="23"/>
        <w:lang w:val="en-ID"/>
      </w:rPr>
    </w:pPr>
    <w:r w:rsidRPr="000D5C87">
      <w:rPr>
        <w:rFonts w:ascii="Futura Medium" w:hAnsi="Futura Medium" w:cs="Futura Medium"/>
        <w:color w:val="4472C4"/>
        <w:sz w:val="23"/>
        <w:szCs w:val="23"/>
        <w:lang w:val="en-ID"/>
      </w:rPr>
      <w:t>p-ISSN: 1410-8399, e-ISSN: 2615-3424</w:t>
    </w:r>
  </w:p>
  <w:p w14:paraId="7D9A2E19" w14:textId="77777777" w:rsidR="008E384A" w:rsidRPr="000D5C87" w:rsidRDefault="008E384A" w:rsidP="008E384A">
    <w:pPr>
      <w:pStyle w:val="Header"/>
      <w:jc w:val="right"/>
      <w:rPr>
        <w:rFonts w:ascii="Futura Medium" w:hAnsi="Futura Medium" w:cs="Futura Medium"/>
        <w:color w:val="4472C4"/>
        <w:sz w:val="23"/>
        <w:szCs w:val="23"/>
        <w:lang w:val="en-ID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37A3712" wp14:editId="729F74B8">
              <wp:simplePos x="0" y="0"/>
              <wp:positionH relativeFrom="column">
                <wp:posOffset>74295</wp:posOffset>
              </wp:positionH>
              <wp:positionV relativeFrom="paragraph">
                <wp:posOffset>134619</wp:posOffset>
              </wp:positionV>
              <wp:extent cx="61722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CEECA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.85pt,10.6pt" to="491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" strokecolor="#4472c4" strokeweight="1pt">
              <v:stroke joinstyle="miter"/>
              <o:lock v:ext="edit" shapetype="f"/>
            </v:line>
          </w:pict>
        </mc:Fallback>
      </mc:AlternateContent>
    </w:r>
  </w:p>
  <w:p w14:paraId="1EE76926" w14:textId="77777777" w:rsidR="008E384A" w:rsidRDefault="008E384A" w:rsidP="008E384A">
    <w:pPr>
      <w:pStyle w:val="Header"/>
    </w:pPr>
  </w:p>
  <w:p w14:paraId="70741257" w14:textId="77777777" w:rsidR="008E384A" w:rsidRDefault="008E3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B3BAE"/>
    <w:multiLevelType w:val="multilevel"/>
    <w:tmpl w:val="65F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0C"/>
    <w:rsid w:val="000260F1"/>
    <w:rsid w:val="00122709"/>
    <w:rsid w:val="0016534B"/>
    <w:rsid w:val="001868BE"/>
    <w:rsid w:val="001C33A3"/>
    <w:rsid w:val="00274415"/>
    <w:rsid w:val="00291D0C"/>
    <w:rsid w:val="00293995"/>
    <w:rsid w:val="002C5876"/>
    <w:rsid w:val="002D151A"/>
    <w:rsid w:val="00331499"/>
    <w:rsid w:val="00374F5A"/>
    <w:rsid w:val="003875B0"/>
    <w:rsid w:val="00437779"/>
    <w:rsid w:val="004C288F"/>
    <w:rsid w:val="00503EB0"/>
    <w:rsid w:val="0052700C"/>
    <w:rsid w:val="00536785"/>
    <w:rsid w:val="005D154C"/>
    <w:rsid w:val="006003DD"/>
    <w:rsid w:val="00601AFC"/>
    <w:rsid w:val="00657B94"/>
    <w:rsid w:val="006617F7"/>
    <w:rsid w:val="00696AE4"/>
    <w:rsid w:val="006B2047"/>
    <w:rsid w:val="006D1DDA"/>
    <w:rsid w:val="00723AB7"/>
    <w:rsid w:val="007407DB"/>
    <w:rsid w:val="00742059"/>
    <w:rsid w:val="00781498"/>
    <w:rsid w:val="007D207C"/>
    <w:rsid w:val="007D64EC"/>
    <w:rsid w:val="00877C7C"/>
    <w:rsid w:val="008E384A"/>
    <w:rsid w:val="00927420"/>
    <w:rsid w:val="00985518"/>
    <w:rsid w:val="009D7EC1"/>
    <w:rsid w:val="00A02FC1"/>
    <w:rsid w:val="00A14E30"/>
    <w:rsid w:val="00B33A96"/>
    <w:rsid w:val="00B46682"/>
    <w:rsid w:val="00B647FA"/>
    <w:rsid w:val="00B71191"/>
    <w:rsid w:val="00C24753"/>
    <w:rsid w:val="00C5094A"/>
    <w:rsid w:val="00C908CF"/>
    <w:rsid w:val="00CD2860"/>
    <w:rsid w:val="00CD6CCA"/>
    <w:rsid w:val="00D52F22"/>
    <w:rsid w:val="00D71504"/>
    <w:rsid w:val="00D8360C"/>
    <w:rsid w:val="00DB2072"/>
    <w:rsid w:val="00DF6CE3"/>
    <w:rsid w:val="00E06E87"/>
    <w:rsid w:val="00E233BA"/>
    <w:rsid w:val="00E27626"/>
    <w:rsid w:val="00EB24FD"/>
    <w:rsid w:val="00EE3754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7BE9C"/>
  <w15:docId w15:val="{C6E23889-EBDF-4FA0-8811-78749C7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2B"/>
  </w:style>
  <w:style w:type="paragraph" w:styleId="Heading1">
    <w:name w:val="heading 1"/>
    <w:basedOn w:val="Normal"/>
    <w:next w:val="Normal"/>
    <w:link w:val="Heading1Char"/>
    <w:uiPriority w:val="9"/>
    <w:qFormat/>
    <w:rsid w:val="000E3C15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A762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7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2B"/>
    <w:rPr>
      <w:lang w:val="en-US"/>
    </w:rPr>
  </w:style>
  <w:style w:type="paragraph" w:customStyle="1" w:styleId="HEPIJUDUL">
    <w:name w:val="HEPI_JUDUL"/>
    <w:basedOn w:val="Normal"/>
    <w:qFormat/>
    <w:rsid w:val="006A762B"/>
    <w:pPr>
      <w:spacing w:line="240" w:lineRule="auto"/>
      <w:jc w:val="center"/>
    </w:pPr>
    <w:rPr>
      <w:rFonts w:ascii="Garamond" w:hAnsi="Garamond" w:cs="Times New Roman"/>
      <w:b/>
      <w:sz w:val="24"/>
      <w:lang w:val="id-ID"/>
    </w:rPr>
  </w:style>
  <w:style w:type="paragraph" w:customStyle="1" w:styleId="HEPIPENULIS">
    <w:name w:val="HEPI_PENULIS"/>
    <w:basedOn w:val="HEPIJUDUL"/>
    <w:qFormat/>
    <w:rsid w:val="006A762B"/>
    <w:pPr>
      <w:spacing w:before="240"/>
    </w:pPr>
    <w:rPr>
      <w:b w:val="0"/>
      <w:i/>
    </w:rPr>
  </w:style>
  <w:style w:type="paragraph" w:customStyle="1" w:styleId="HEPIPENULISIDENTITAS">
    <w:name w:val="HEPI_PENULIS_IDENTITAS"/>
    <w:basedOn w:val="Normal"/>
    <w:qFormat/>
    <w:rsid w:val="006A762B"/>
    <w:pPr>
      <w:spacing w:line="240" w:lineRule="auto"/>
      <w:jc w:val="center"/>
    </w:pPr>
    <w:rPr>
      <w:rFonts w:ascii="Garamond" w:hAnsi="Garamond" w:cs="Times New Roman"/>
      <w:sz w:val="24"/>
      <w:lang w:val="id-ID"/>
    </w:rPr>
  </w:style>
  <w:style w:type="character" w:styleId="Hyperlink">
    <w:name w:val="Hyperlink"/>
    <w:uiPriority w:val="99"/>
    <w:unhideWhenUsed/>
    <w:rsid w:val="006A762B"/>
    <w:rPr>
      <w:rFonts w:cs="Times New Roman"/>
      <w:color w:val="0000FF"/>
      <w:u w:val="single"/>
    </w:rPr>
  </w:style>
  <w:style w:type="paragraph" w:customStyle="1" w:styleId="HEPIABSTRAKJUDUL">
    <w:name w:val="HEPI_ABSTRAK_JUDUL"/>
    <w:basedOn w:val="HEPIJUDUL"/>
    <w:qFormat/>
    <w:rsid w:val="006A762B"/>
    <w:pPr>
      <w:spacing w:before="120" w:after="60"/>
    </w:pPr>
  </w:style>
  <w:style w:type="paragraph" w:styleId="Header">
    <w:name w:val="header"/>
    <w:basedOn w:val="Normal"/>
    <w:link w:val="HeaderChar"/>
    <w:uiPriority w:val="99"/>
    <w:unhideWhenUsed/>
    <w:rsid w:val="00BA3E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53"/>
    <w:rPr>
      <w:lang w:val="en-US"/>
    </w:rPr>
  </w:style>
  <w:style w:type="table" w:styleId="TableGrid">
    <w:name w:val="Table Grid"/>
    <w:basedOn w:val="TableNormal"/>
    <w:uiPriority w:val="39"/>
    <w:rsid w:val="006B3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3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E3C15"/>
  </w:style>
  <w:style w:type="paragraph" w:styleId="BalloonText">
    <w:name w:val="Balloon Text"/>
    <w:basedOn w:val="Normal"/>
    <w:link w:val="BalloonTextChar"/>
    <w:uiPriority w:val="99"/>
    <w:semiHidden/>
    <w:unhideWhenUsed/>
    <w:rsid w:val="00671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90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35F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89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367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Strong">
    <w:name w:val="Strong"/>
    <w:basedOn w:val="DefaultParagraphFont"/>
    <w:uiPriority w:val="22"/>
    <w:qFormat/>
    <w:rsid w:val="00536785"/>
    <w:rPr>
      <w:b/>
      <w:bCs/>
    </w:rPr>
  </w:style>
  <w:style w:type="paragraph" w:customStyle="1" w:styleId="show">
    <w:name w:val="show"/>
    <w:basedOn w:val="Normal"/>
    <w:rsid w:val="005367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Emphasis">
    <w:name w:val="Emphasis"/>
    <w:basedOn w:val="DefaultParagraphFont"/>
    <w:uiPriority w:val="20"/>
    <w:qFormat/>
    <w:rsid w:val="00536785"/>
    <w:rPr>
      <w:i/>
      <w:iCs/>
    </w:rPr>
  </w:style>
  <w:style w:type="paragraph" w:styleId="Revision">
    <w:name w:val="Revision"/>
    <w:hidden/>
    <w:uiPriority w:val="99"/>
    <w:semiHidden/>
    <w:rsid w:val="00927420"/>
    <w:pPr>
      <w:spacing w:line="240" w:lineRule="auto"/>
      <w:jc w:val="left"/>
    </w:pPr>
  </w:style>
  <w:style w:type="table" w:styleId="TableGridLight">
    <w:name w:val="Grid Table Light"/>
    <w:basedOn w:val="TableNormal"/>
    <w:uiPriority w:val="40"/>
    <w:rsid w:val="0092742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2742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06E87"/>
    <w:rPr>
      <w:b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377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777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C5876"/>
  </w:style>
  <w:style w:type="paragraph" w:customStyle="1" w:styleId="JBPNormalParagraph">
    <w:name w:val="[JBP] Normal Paragraph"/>
    <w:basedOn w:val="Normal"/>
    <w:link w:val="JBPNormalParagraphChar"/>
    <w:qFormat/>
    <w:rsid w:val="00EB24FD"/>
    <w:pPr>
      <w:spacing w:line="240" w:lineRule="auto"/>
      <w:ind w:firstLine="425"/>
    </w:pPr>
    <w:rPr>
      <w:rFonts w:ascii="Cambria" w:eastAsia="MS Mincho" w:hAnsi="Cambria" w:cs="Times New Roman"/>
      <w:sz w:val="20"/>
      <w:szCs w:val="24"/>
      <w:lang w:val="id-ID" w:eastAsia="ja-JP"/>
    </w:rPr>
  </w:style>
  <w:style w:type="character" w:customStyle="1" w:styleId="JBPNormalParagraphChar">
    <w:name w:val="[JBP] Normal Paragraph Char"/>
    <w:basedOn w:val="DefaultParagraphFont"/>
    <w:link w:val="JBPNormalParagraph"/>
    <w:rsid w:val="00EB24FD"/>
    <w:rPr>
      <w:rFonts w:ascii="Cambria" w:eastAsia="MS Mincho" w:hAnsi="Cambria" w:cs="Times New Roman"/>
      <w:sz w:val="20"/>
      <w:szCs w:val="24"/>
      <w:lang w:val="id-ID" w:eastAsia="ja-JP"/>
    </w:rPr>
  </w:style>
  <w:style w:type="paragraph" w:customStyle="1" w:styleId="JBPAbstractTitle">
    <w:name w:val="[JBP] Abstract Title"/>
    <w:basedOn w:val="Normal"/>
    <w:link w:val="JBPAbstractTitleChar"/>
    <w:qFormat/>
    <w:rsid w:val="00EB24FD"/>
    <w:pPr>
      <w:spacing w:line="240" w:lineRule="auto"/>
      <w:contextualSpacing/>
    </w:pPr>
    <w:rPr>
      <w:rFonts w:ascii="Cambria" w:eastAsia="MS Mincho" w:hAnsi="Cambria" w:cs="Times New Roman"/>
      <w:b/>
      <w:sz w:val="20"/>
      <w:szCs w:val="24"/>
      <w:lang w:eastAsia="ja-JP"/>
    </w:rPr>
  </w:style>
  <w:style w:type="paragraph" w:customStyle="1" w:styleId="JBPKeywords">
    <w:name w:val="[JBP] Keywords"/>
    <w:basedOn w:val="JBPNormalParagraph"/>
    <w:link w:val="JBPKeywordsChar"/>
    <w:qFormat/>
    <w:rsid w:val="00EB24FD"/>
    <w:pPr>
      <w:ind w:firstLine="0"/>
    </w:pPr>
    <w:rPr>
      <w:sz w:val="18"/>
      <w:lang w:val="en-ID"/>
    </w:rPr>
  </w:style>
  <w:style w:type="character" w:customStyle="1" w:styleId="JBPAbstractTitleChar">
    <w:name w:val="[JBP] Abstract Title Char"/>
    <w:basedOn w:val="DefaultParagraphFont"/>
    <w:link w:val="JBPAbstractTitle"/>
    <w:rsid w:val="00EB24FD"/>
    <w:rPr>
      <w:rFonts w:ascii="Cambria" w:eastAsia="MS Mincho" w:hAnsi="Cambria" w:cs="Times New Roman"/>
      <w:b/>
      <w:sz w:val="20"/>
      <w:szCs w:val="24"/>
      <w:lang w:eastAsia="ja-JP"/>
    </w:rPr>
  </w:style>
  <w:style w:type="character" w:customStyle="1" w:styleId="JBPKeywordsChar">
    <w:name w:val="[JBP] Keywords Char"/>
    <w:basedOn w:val="JBPNormalParagraphChar"/>
    <w:link w:val="JBPKeywords"/>
    <w:rsid w:val="00EB24FD"/>
    <w:rPr>
      <w:rFonts w:ascii="Cambria" w:eastAsia="MS Mincho" w:hAnsi="Cambria" w:cs="Times New Roman"/>
      <w:sz w:val="18"/>
      <w:szCs w:val="24"/>
      <w:lang w:val="en-ID" w:eastAsia="ja-JP"/>
    </w:rPr>
  </w:style>
  <w:style w:type="paragraph" w:customStyle="1" w:styleId="JBPCorrespondingAuthor">
    <w:name w:val="[JBP] Corresponding Author"/>
    <w:link w:val="JBPCorrespondingAuthorChar"/>
    <w:qFormat/>
    <w:rsid w:val="00CD6CCA"/>
    <w:pPr>
      <w:tabs>
        <w:tab w:val="left" w:pos="142"/>
      </w:tabs>
      <w:spacing w:line="240" w:lineRule="auto"/>
      <w:jc w:val="left"/>
    </w:pPr>
    <w:rPr>
      <w:rFonts w:ascii="Cambria" w:eastAsia="MS Mincho" w:hAnsi="Cambria" w:cs="Times New Roman"/>
      <w:sz w:val="16"/>
      <w:szCs w:val="24"/>
      <w:lang w:val="en-ID" w:eastAsia="ja-JP"/>
    </w:rPr>
  </w:style>
  <w:style w:type="character" w:customStyle="1" w:styleId="JBPCorrespondingAuthorChar">
    <w:name w:val="[JBP] Corresponding Author Char"/>
    <w:basedOn w:val="DefaultParagraphFont"/>
    <w:link w:val="JBPCorrespondingAuthor"/>
    <w:rsid w:val="00CD6CCA"/>
    <w:rPr>
      <w:rFonts w:ascii="Cambria" w:eastAsia="MS Mincho" w:hAnsi="Cambria" w:cs="Times New Roman"/>
      <w:sz w:val="16"/>
      <w:szCs w:val="24"/>
      <w:lang w:val="en-ID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047"/>
    <w:pPr>
      <w:pBdr>
        <w:bottom w:val="single" w:sz="4" w:space="4" w:color="4F81BD" w:themeColor="accent1"/>
      </w:pBdr>
      <w:spacing w:before="200" w:after="280" w:line="240" w:lineRule="auto"/>
      <w:ind w:left="936" w:right="936" w:firstLine="284"/>
    </w:pPr>
    <w:rPr>
      <w:rFonts w:ascii="Times New Roman" w:eastAsia="MS Mincho" w:hAnsi="Times New Roman" w:cs="Times New Roman"/>
      <w:b/>
      <w:bCs/>
      <w:i/>
      <w:iCs/>
      <w:color w:val="4F81BD" w:themeColor="accent1"/>
      <w:szCs w:val="24"/>
      <w:lang w:val="id-ID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047"/>
    <w:rPr>
      <w:rFonts w:ascii="Times New Roman" w:eastAsia="MS Mincho" w:hAnsi="Times New Roman" w:cs="Times New Roman"/>
      <w:b/>
      <w:bCs/>
      <w:i/>
      <w:iCs/>
      <w:color w:val="4F81BD" w:themeColor="accent1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ps.go.id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Lembar1!$B$1</c:f>
              <c:strCache>
                <c:ptCount val="1"/>
                <c:pt idx="0">
                  <c:v>Bekerja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Lembar1!$A$2:$A$5</c:f>
              <c:strCache>
                <c:ptCount val="4"/>
                <c:pt idx="0">
                  <c:v>SD</c:v>
                </c:pt>
                <c:pt idx="1">
                  <c:v>SMP</c:v>
                </c:pt>
                <c:pt idx="2">
                  <c:v>SMA</c:v>
                </c:pt>
                <c:pt idx="3">
                  <c:v>S1</c:v>
                </c:pt>
              </c:strCache>
            </c:strRef>
          </c:cat>
          <c:val>
            <c:numRef>
              <c:f>Lembar1!$B$2:$B$5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2-4186-B17D-9592A35519C0}"/>
            </c:ext>
          </c:extLst>
        </c:ser>
        <c:ser>
          <c:idx val="1"/>
          <c:order val="1"/>
          <c:tx>
            <c:strRef>
              <c:f>Lembar1!$C$1</c:f>
              <c:strCache>
                <c:ptCount val="1"/>
                <c:pt idx="0">
                  <c:v>Tidak bekerja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Lembar1!$A$2:$A$5</c:f>
              <c:strCache>
                <c:ptCount val="4"/>
                <c:pt idx="0">
                  <c:v>SD</c:v>
                </c:pt>
                <c:pt idx="1">
                  <c:v>SMP</c:v>
                </c:pt>
                <c:pt idx="2">
                  <c:v>SMA</c:v>
                </c:pt>
                <c:pt idx="3">
                  <c:v>S1</c:v>
                </c:pt>
              </c:strCache>
            </c:strRef>
          </c:cat>
          <c:val>
            <c:numRef>
              <c:f>Lembar1!$C$2:$C$5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2-4186-B17D-9592A35519C0}"/>
            </c:ext>
          </c:extLst>
        </c:ser>
        <c:ser>
          <c:idx val="2"/>
          <c:order val="2"/>
          <c:tx>
            <c:strRef>
              <c:f>Lembar1!$D$1</c:f>
              <c:strCache>
                <c:ptCount val="1"/>
                <c:pt idx="0">
                  <c:v>Pengangguran terbuka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Lembar1!$A$2:$A$5</c:f>
              <c:strCache>
                <c:ptCount val="4"/>
                <c:pt idx="0">
                  <c:v>SD</c:v>
                </c:pt>
                <c:pt idx="1">
                  <c:v>SMP</c:v>
                </c:pt>
                <c:pt idx="2">
                  <c:v>SMA</c:v>
                </c:pt>
                <c:pt idx="3">
                  <c:v>S1</c:v>
                </c:pt>
              </c:strCache>
            </c:strRef>
          </c:cat>
          <c:val>
            <c:numRef>
              <c:f>Lembar1!$D$2:$D$5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2-4186-B17D-9592A3551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973312"/>
        <c:axId val="1555029136"/>
      </c:barChart>
      <c:catAx>
        <c:axId val="15549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55029136"/>
        <c:crosses val="autoZero"/>
        <c:auto val="1"/>
        <c:lblAlgn val="ctr"/>
        <c:lblOffset val="100"/>
        <c:noMultiLvlLbl val="0"/>
      </c:catAx>
      <c:valAx>
        <c:axId val="155502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5497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qfRID3VDbVMidJBrcSlPjoZBQ==">AMUW2mU2MFG4lOlI26VrlvoLclEMd9v3tNhmfi77+2DwzABAF3BjwtYhj48x68uTEEswjAA2QbJQReIlI6dQ19sftVTd6hNWRAMTw8Qey1MY3diHaLI7hHn2xb7WXJA5KyFUn5czxgOl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39DC53-37D7-3944-A68B-E12333B9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ADBZ</dc:creator>
  <cp:lastModifiedBy>tipoltekstialanmks@outlook.com</cp:lastModifiedBy>
  <cp:revision>11</cp:revision>
  <dcterms:created xsi:type="dcterms:W3CDTF">2024-03-03T00:54:00Z</dcterms:created>
  <dcterms:modified xsi:type="dcterms:W3CDTF">2024-03-18T04:51:00Z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3_1">
    <vt:lpwstr>Chicago Manual of Style 17th edition (full note)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4_1">
    <vt:lpwstr>Chicago Manual of Style 17th edition (note)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(deprecated)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